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D73C9" w14:textId="77777777" w:rsidR="00D14930" w:rsidRDefault="00D14930" w:rsidP="00D14930">
      <w:pPr>
        <w:jc w:val="center"/>
        <w:rPr>
          <w:rFonts w:ascii="Proxima Nova" w:eastAsia="Proxima Nova" w:hAnsi="Proxima Nova" w:cs="Proxima Nova"/>
          <w:b/>
          <w:color w:val="FF9900"/>
          <w:sz w:val="24"/>
          <w:szCs w:val="24"/>
        </w:rPr>
      </w:pPr>
      <w:r>
        <w:rPr>
          <w:rFonts w:ascii="Proxima Nova" w:eastAsia="Proxima Nova" w:hAnsi="Proxima Nova" w:cs="Proxima Nova"/>
          <w:b/>
          <w:color w:val="FF9900"/>
          <w:sz w:val="24"/>
          <w:szCs w:val="24"/>
        </w:rPr>
        <w:t>New Pathways for Youth</w:t>
      </w:r>
    </w:p>
    <w:p w14:paraId="7937DAF8" w14:textId="77777777" w:rsidR="007E5393" w:rsidRDefault="007E5393" w:rsidP="00D14930">
      <w:pPr>
        <w:jc w:val="center"/>
        <w:rPr>
          <w:rFonts w:ascii="Proxima Nova" w:eastAsia="Proxima Nova" w:hAnsi="Proxima Nova" w:cs="Proxima Nova"/>
          <w:b/>
          <w:color w:val="FF9900"/>
          <w:sz w:val="24"/>
          <w:szCs w:val="24"/>
        </w:rPr>
      </w:pPr>
    </w:p>
    <w:p w14:paraId="25163997" w14:textId="1A65F8F0" w:rsidR="00612367" w:rsidRDefault="003B01BF" w:rsidP="00D14930">
      <w:pPr>
        <w:rPr>
          <w:rFonts w:ascii="Proxima Nova" w:eastAsia="Proxima Nova" w:hAnsi="Proxima Nova" w:cs="Proxima Nova"/>
          <w:b/>
          <w:color w:val="FF9900"/>
          <w:sz w:val="24"/>
          <w:szCs w:val="24"/>
        </w:rPr>
      </w:pPr>
      <w:r>
        <w:rPr>
          <w:rFonts w:ascii="Proxima Nova" w:eastAsia="Proxima Nova" w:hAnsi="Proxima Nova" w:cs="Proxima Nova"/>
          <w:b/>
          <w:color w:val="FF9900"/>
          <w:sz w:val="24"/>
          <w:szCs w:val="24"/>
        </w:rPr>
        <w:t>Academy</w:t>
      </w:r>
      <w:r w:rsidR="003E539E">
        <w:rPr>
          <w:rFonts w:ascii="Proxima Nova" w:eastAsia="Proxima Nova" w:hAnsi="Proxima Nova" w:cs="Proxima Nova"/>
          <w:b/>
          <w:color w:val="FF9900"/>
          <w:sz w:val="24"/>
          <w:szCs w:val="24"/>
        </w:rPr>
        <w:t xml:space="preserve"> </w:t>
      </w:r>
      <w:r w:rsidR="00480BFA">
        <w:rPr>
          <w:rFonts w:ascii="Proxima Nova" w:eastAsia="Proxima Nova" w:hAnsi="Proxima Nova" w:cs="Proxima Nova"/>
          <w:b/>
          <w:color w:val="FF9900"/>
          <w:sz w:val="24"/>
          <w:szCs w:val="24"/>
        </w:rPr>
        <w:t xml:space="preserve">Coordinator </w:t>
      </w:r>
    </w:p>
    <w:p w14:paraId="53018B5E" w14:textId="77777777" w:rsidR="00D14930" w:rsidRPr="00D14930" w:rsidRDefault="00D14930" w:rsidP="00D14930">
      <w:pPr>
        <w:ind w:left="1440"/>
        <w:rPr>
          <w:rFonts w:asciiTheme="minorHAnsi" w:eastAsia="Proxima Nova" w:hAnsiTheme="minorHAnsi" w:cstheme="minorHAnsi"/>
        </w:rPr>
      </w:pPr>
    </w:p>
    <w:p w14:paraId="0BC1558C" w14:textId="562609E7" w:rsidR="00612367" w:rsidRDefault="00612367" w:rsidP="00612367">
      <w:pPr>
        <w:pStyle w:val="ListParagraph"/>
        <w:numPr>
          <w:ilvl w:val="0"/>
          <w:numId w:val="1"/>
        </w:numPr>
        <w:rPr>
          <w:rFonts w:asciiTheme="minorHAnsi" w:eastAsia="Proxima Nova" w:hAnsiTheme="minorHAnsi" w:cstheme="minorHAnsi"/>
          <w:b/>
          <w:bCs/>
        </w:rPr>
      </w:pPr>
      <w:r>
        <w:rPr>
          <w:rFonts w:asciiTheme="minorHAnsi" w:eastAsia="Proxima Nova" w:hAnsiTheme="minorHAnsi" w:cstheme="minorHAnsi"/>
          <w:b/>
          <w:bCs/>
        </w:rPr>
        <w:t>Position Summary</w:t>
      </w:r>
    </w:p>
    <w:p w14:paraId="0C56B904" w14:textId="3977DC91" w:rsidR="00612367" w:rsidRPr="00480BFA" w:rsidRDefault="003B01BF" w:rsidP="00480BFA">
      <w:pPr>
        <w:ind w:left="720"/>
      </w:pPr>
      <w:r w:rsidRPr="003B01BF">
        <w:rPr>
          <w:rFonts w:asciiTheme="minorHAnsi" w:eastAsia="Proxima Nova" w:hAnsiTheme="minorHAnsi" w:cstheme="minorHAnsi"/>
        </w:rPr>
        <w:t>The Academy Program Coordinator is a pivotal role within the</w:t>
      </w:r>
      <w:r>
        <w:rPr>
          <w:rFonts w:asciiTheme="minorHAnsi" w:eastAsia="Proxima Nova" w:hAnsiTheme="minorHAnsi" w:cstheme="minorHAnsi"/>
        </w:rPr>
        <w:t xml:space="preserve"> Level Up</w:t>
      </w:r>
      <w:r w:rsidRPr="003B01BF">
        <w:rPr>
          <w:rFonts w:asciiTheme="minorHAnsi" w:eastAsia="Proxima Nova" w:hAnsiTheme="minorHAnsi" w:cstheme="minorHAnsi"/>
        </w:rPr>
        <w:t xml:space="preserve"> Academy </w:t>
      </w:r>
      <w:r>
        <w:rPr>
          <w:rFonts w:asciiTheme="minorHAnsi" w:eastAsia="Proxima Nova" w:hAnsiTheme="minorHAnsi" w:cstheme="minorHAnsi"/>
        </w:rPr>
        <w:t xml:space="preserve">(site based mentoring </w:t>
      </w:r>
      <w:r w:rsidRPr="003B01BF">
        <w:rPr>
          <w:rFonts w:asciiTheme="minorHAnsi" w:eastAsia="Proxima Nova" w:hAnsiTheme="minorHAnsi" w:cstheme="minorHAnsi"/>
        </w:rPr>
        <w:t>program</w:t>
      </w:r>
      <w:r>
        <w:rPr>
          <w:rFonts w:asciiTheme="minorHAnsi" w:eastAsia="Proxima Nova" w:hAnsiTheme="minorHAnsi" w:cstheme="minorHAnsi"/>
        </w:rPr>
        <w:t>)</w:t>
      </w:r>
      <w:r w:rsidRPr="003B01BF">
        <w:rPr>
          <w:rFonts w:asciiTheme="minorHAnsi" w:eastAsia="Proxima Nova" w:hAnsiTheme="minorHAnsi" w:cstheme="minorHAnsi"/>
        </w:rPr>
        <w:t xml:space="preserve">, ensuring the successful implementation of the program’s theory and standards. This position emphasizes consistent support for both youth and mentors on campus, facilitating their development and fostering an environment conducive to achieving the program's objectives. The coordinator is responsible for a wide array of tasks that encompass coaching, relationship management, project management, </w:t>
      </w:r>
      <w:r>
        <w:rPr>
          <w:rFonts w:asciiTheme="minorHAnsi" w:eastAsia="Proxima Nova" w:hAnsiTheme="minorHAnsi" w:cstheme="minorHAnsi"/>
        </w:rPr>
        <w:t xml:space="preserve">administrative roles, </w:t>
      </w:r>
      <w:r w:rsidRPr="003B01BF">
        <w:rPr>
          <w:rFonts w:asciiTheme="minorHAnsi" w:eastAsia="Proxima Nova" w:hAnsiTheme="minorHAnsi" w:cstheme="minorHAnsi"/>
        </w:rPr>
        <w:t>and the application of research and data to enhance program effectiveness.</w:t>
      </w:r>
      <w:r w:rsidR="00480BFA">
        <w:rPr>
          <w:rFonts w:asciiTheme="minorHAnsi" w:eastAsia="Proxima Nova" w:hAnsiTheme="minorHAnsi" w:cstheme="minorHAnsi"/>
        </w:rPr>
        <w:t xml:space="preserve"> </w:t>
      </w:r>
    </w:p>
    <w:p w14:paraId="7B51C5AA" w14:textId="77777777" w:rsidR="00D51133" w:rsidRPr="00D51133" w:rsidRDefault="00D51133" w:rsidP="00D51133">
      <w:pPr>
        <w:pStyle w:val="ListParagraph"/>
        <w:ind w:left="1440"/>
        <w:rPr>
          <w:rFonts w:asciiTheme="minorHAnsi" w:eastAsia="Proxima Nova" w:hAnsiTheme="minorHAnsi" w:cstheme="minorHAnsi"/>
          <w:b/>
          <w:bCs/>
        </w:rPr>
      </w:pPr>
    </w:p>
    <w:p w14:paraId="759D5EE2" w14:textId="53129A96" w:rsidR="00D14930" w:rsidRPr="00D14930" w:rsidRDefault="00D14930" w:rsidP="00D14930">
      <w:pPr>
        <w:numPr>
          <w:ilvl w:val="0"/>
          <w:numId w:val="1"/>
        </w:numPr>
        <w:rPr>
          <w:rFonts w:asciiTheme="minorHAnsi" w:eastAsia="Proxima Nova" w:hAnsiTheme="minorHAnsi" w:cstheme="minorHAnsi"/>
          <w:b/>
          <w:bCs/>
        </w:rPr>
      </w:pPr>
      <w:r w:rsidRPr="00D14930">
        <w:rPr>
          <w:rFonts w:asciiTheme="minorHAnsi" w:eastAsia="Proxima Nova" w:hAnsiTheme="minorHAnsi" w:cstheme="minorHAnsi"/>
          <w:b/>
          <w:bCs/>
        </w:rPr>
        <w:t xml:space="preserve">Job </w:t>
      </w:r>
      <w:r w:rsidR="00F66252">
        <w:rPr>
          <w:rFonts w:asciiTheme="minorHAnsi" w:eastAsia="Proxima Nova" w:hAnsiTheme="minorHAnsi" w:cstheme="minorHAnsi"/>
          <w:b/>
          <w:bCs/>
        </w:rPr>
        <w:t>R</w:t>
      </w:r>
      <w:r w:rsidRPr="00D14930">
        <w:rPr>
          <w:rFonts w:asciiTheme="minorHAnsi" w:eastAsia="Proxima Nova" w:hAnsiTheme="minorHAnsi" w:cstheme="minorHAnsi"/>
          <w:b/>
          <w:bCs/>
        </w:rPr>
        <w:t xml:space="preserve">esponsibilities and </w:t>
      </w:r>
      <w:r w:rsidR="00F66252">
        <w:rPr>
          <w:rFonts w:asciiTheme="minorHAnsi" w:eastAsia="Proxima Nova" w:hAnsiTheme="minorHAnsi" w:cstheme="minorHAnsi"/>
          <w:b/>
          <w:bCs/>
        </w:rPr>
        <w:t>D</w:t>
      </w:r>
      <w:r w:rsidRPr="00D14930">
        <w:rPr>
          <w:rFonts w:asciiTheme="minorHAnsi" w:eastAsia="Proxima Nova" w:hAnsiTheme="minorHAnsi" w:cstheme="minorHAnsi"/>
          <w:b/>
          <w:bCs/>
        </w:rPr>
        <w:t>uties</w:t>
      </w:r>
    </w:p>
    <w:p w14:paraId="790144A2" w14:textId="28133AC7" w:rsidR="003B01BF" w:rsidRPr="003B01BF" w:rsidRDefault="003B01BF" w:rsidP="003B01BF">
      <w:pPr>
        <w:spacing w:after="160" w:line="259" w:lineRule="auto"/>
        <w:rPr>
          <w:rFonts w:asciiTheme="minorHAnsi" w:eastAsia="Proxima Nova" w:hAnsiTheme="minorHAnsi" w:cstheme="minorHAnsi"/>
          <w:i/>
          <w:iCs/>
        </w:rPr>
      </w:pPr>
      <w:r w:rsidRPr="003B01BF">
        <w:rPr>
          <w:rFonts w:asciiTheme="minorHAnsi" w:eastAsia="Proxima Nova" w:hAnsiTheme="minorHAnsi" w:cstheme="minorHAnsi"/>
          <w:i/>
          <w:iCs/>
        </w:rPr>
        <w:t>Mentor Coach and Developer</w:t>
      </w:r>
    </w:p>
    <w:p w14:paraId="40B2EE2B" w14:textId="7F717C4B" w:rsidR="003B01BF" w:rsidRPr="003B01BF" w:rsidRDefault="003B01BF" w:rsidP="003B01BF">
      <w:pPr>
        <w:pStyle w:val="ListParagraph"/>
        <w:numPr>
          <w:ilvl w:val="0"/>
          <w:numId w:val="24"/>
        </w:numPr>
        <w:spacing w:after="160" w:line="259" w:lineRule="auto"/>
        <w:rPr>
          <w:rFonts w:asciiTheme="minorHAnsi" w:eastAsia="Proxima Nova" w:hAnsiTheme="minorHAnsi" w:cstheme="minorHAnsi"/>
        </w:rPr>
      </w:pPr>
      <w:r w:rsidRPr="003B01BF">
        <w:rPr>
          <w:rFonts w:asciiTheme="minorHAnsi" w:eastAsia="Proxima Nova" w:hAnsiTheme="minorHAnsi" w:cstheme="minorHAnsi"/>
        </w:rPr>
        <w:t>Generate insights and facilitate mentor development</w:t>
      </w:r>
    </w:p>
    <w:p w14:paraId="2B67B014" w14:textId="27736A8C" w:rsidR="003B01BF" w:rsidRPr="003B01BF" w:rsidRDefault="003B01BF" w:rsidP="003B01BF">
      <w:pPr>
        <w:pStyle w:val="ListParagraph"/>
        <w:numPr>
          <w:ilvl w:val="0"/>
          <w:numId w:val="24"/>
        </w:numPr>
        <w:spacing w:after="160" w:line="259" w:lineRule="auto"/>
        <w:rPr>
          <w:rFonts w:asciiTheme="minorHAnsi" w:eastAsia="Proxima Nova" w:hAnsiTheme="minorHAnsi" w:cstheme="minorHAnsi"/>
        </w:rPr>
      </w:pPr>
      <w:r w:rsidRPr="003B01BF">
        <w:rPr>
          <w:rFonts w:asciiTheme="minorHAnsi" w:eastAsia="Proxima Nova" w:hAnsiTheme="minorHAnsi" w:cstheme="minorHAnsi"/>
        </w:rPr>
        <w:t>Conduct one-on-one mentoring, coaching, and modeling</w:t>
      </w:r>
    </w:p>
    <w:p w14:paraId="43DABB8B" w14:textId="4A4C5127" w:rsidR="003B01BF" w:rsidRPr="003B01BF" w:rsidRDefault="003B01BF" w:rsidP="003B01BF">
      <w:pPr>
        <w:pStyle w:val="ListParagraph"/>
        <w:numPr>
          <w:ilvl w:val="0"/>
          <w:numId w:val="24"/>
        </w:numPr>
        <w:spacing w:after="160" w:line="259" w:lineRule="auto"/>
        <w:rPr>
          <w:rFonts w:asciiTheme="minorHAnsi" w:eastAsia="Proxima Nova" w:hAnsiTheme="minorHAnsi" w:cstheme="minorHAnsi"/>
        </w:rPr>
      </w:pPr>
      <w:r w:rsidRPr="003B01BF">
        <w:rPr>
          <w:rFonts w:asciiTheme="minorHAnsi" w:eastAsia="Proxima Nova" w:hAnsiTheme="minorHAnsi" w:cstheme="minorHAnsi"/>
        </w:rPr>
        <w:t>Provide informal training to build core capabilities and a commitment to transformation among mentors</w:t>
      </w:r>
    </w:p>
    <w:p w14:paraId="3D7183DD" w14:textId="1102BF38" w:rsidR="003B01BF" w:rsidRPr="00103EBC" w:rsidRDefault="003B01BF" w:rsidP="003B01BF">
      <w:pPr>
        <w:spacing w:after="160" w:line="259" w:lineRule="auto"/>
        <w:rPr>
          <w:rFonts w:asciiTheme="minorHAnsi" w:eastAsia="Proxima Nova" w:hAnsiTheme="minorHAnsi" w:cstheme="minorHAnsi"/>
          <w:i/>
          <w:iCs/>
        </w:rPr>
      </w:pPr>
      <w:r w:rsidRPr="00103EBC">
        <w:rPr>
          <w:rFonts w:asciiTheme="minorHAnsi" w:eastAsia="Proxima Nova" w:hAnsiTheme="minorHAnsi" w:cstheme="minorHAnsi"/>
          <w:i/>
          <w:iCs/>
        </w:rPr>
        <w:t>Relationship Builder</w:t>
      </w:r>
    </w:p>
    <w:p w14:paraId="19234D81" w14:textId="77777777" w:rsidR="003B01BF" w:rsidRDefault="003B01BF" w:rsidP="003B01BF">
      <w:pPr>
        <w:pStyle w:val="ListParagraph"/>
        <w:numPr>
          <w:ilvl w:val="0"/>
          <w:numId w:val="25"/>
        </w:numPr>
        <w:spacing w:after="160" w:line="259" w:lineRule="auto"/>
        <w:rPr>
          <w:rFonts w:asciiTheme="minorHAnsi" w:eastAsia="Proxima Nova" w:hAnsiTheme="minorHAnsi" w:cstheme="minorHAnsi"/>
        </w:rPr>
      </w:pPr>
      <w:r w:rsidRPr="003B01BF">
        <w:rPr>
          <w:rFonts w:asciiTheme="minorHAnsi" w:eastAsia="Proxima Nova" w:hAnsiTheme="minorHAnsi" w:cstheme="minorHAnsi"/>
        </w:rPr>
        <w:t>Foster relationships with school support/administrative staff, school leadership, and Academy mentors</w:t>
      </w:r>
    </w:p>
    <w:p w14:paraId="41B3C7B2" w14:textId="77777777" w:rsidR="003B01BF" w:rsidRDefault="003B01BF" w:rsidP="003B01BF">
      <w:pPr>
        <w:pStyle w:val="ListParagraph"/>
        <w:numPr>
          <w:ilvl w:val="0"/>
          <w:numId w:val="25"/>
        </w:numPr>
        <w:spacing w:after="160" w:line="259" w:lineRule="auto"/>
        <w:rPr>
          <w:rFonts w:asciiTheme="minorHAnsi" w:eastAsia="Proxima Nova" w:hAnsiTheme="minorHAnsi" w:cstheme="minorHAnsi"/>
        </w:rPr>
      </w:pPr>
      <w:r w:rsidRPr="003B01BF">
        <w:rPr>
          <w:rFonts w:asciiTheme="minorHAnsi" w:eastAsia="Proxima Nova" w:hAnsiTheme="minorHAnsi" w:cstheme="minorHAnsi"/>
        </w:rPr>
        <w:t xml:space="preserve">Build trust within the </w:t>
      </w:r>
      <w:r>
        <w:rPr>
          <w:rFonts w:asciiTheme="minorHAnsi" w:eastAsia="Proxima Nova" w:hAnsiTheme="minorHAnsi" w:cstheme="minorHAnsi"/>
        </w:rPr>
        <w:t>students</w:t>
      </w:r>
    </w:p>
    <w:p w14:paraId="08F1BFEE" w14:textId="60F8BE92" w:rsidR="003B01BF" w:rsidRPr="003B01BF" w:rsidRDefault="003B01BF" w:rsidP="003B01BF">
      <w:pPr>
        <w:pStyle w:val="ListParagraph"/>
        <w:numPr>
          <w:ilvl w:val="0"/>
          <w:numId w:val="25"/>
        </w:numPr>
        <w:spacing w:after="160" w:line="259" w:lineRule="auto"/>
        <w:rPr>
          <w:rFonts w:asciiTheme="minorHAnsi" w:eastAsia="Proxima Nova" w:hAnsiTheme="minorHAnsi" w:cstheme="minorHAnsi"/>
        </w:rPr>
      </w:pPr>
      <w:r w:rsidRPr="003B01BF">
        <w:rPr>
          <w:rFonts w:asciiTheme="minorHAnsi" w:eastAsia="Proxima Nova" w:hAnsiTheme="minorHAnsi" w:cstheme="minorHAnsi"/>
        </w:rPr>
        <w:t>Liaise with NPFY Facilitation staff for effective service delivery to Academy youth</w:t>
      </w:r>
    </w:p>
    <w:p w14:paraId="585BFCCF" w14:textId="645CFC46" w:rsidR="003B01BF" w:rsidRPr="00103EBC" w:rsidRDefault="003B01BF" w:rsidP="003B01BF">
      <w:pPr>
        <w:spacing w:after="160" w:line="259" w:lineRule="auto"/>
        <w:rPr>
          <w:rFonts w:asciiTheme="minorHAnsi" w:eastAsia="Proxima Nova" w:hAnsiTheme="minorHAnsi" w:cstheme="minorHAnsi"/>
          <w:i/>
          <w:iCs/>
        </w:rPr>
      </w:pPr>
      <w:r w:rsidRPr="00103EBC">
        <w:rPr>
          <w:rFonts w:asciiTheme="minorHAnsi" w:eastAsia="Proxima Nova" w:hAnsiTheme="minorHAnsi" w:cstheme="minorHAnsi"/>
          <w:i/>
          <w:iCs/>
        </w:rPr>
        <w:t>Support Staff</w:t>
      </w:r>
    </w:p>
    <w:p w14:paraId="0B8EAA9C" w14:textId="77777777" w:rsidR="003B01BF" w:rsidRDefault="003B01BF" w:rsidP="003B01BF">
      <w:pPr>
        <w:pStyle w:val="ListParagraph"/>
        <w:numPr>
          <w:ilvl w:val="0"/>
          <w:numId w:val="26"/>
        </w:numPr>
        <w:spacing w:after="160" w:line="259" w:lineRule="auto"/>
        <w:rPr>
          <w:rFonts w:asciiTheme="minorHAnsi" w:eastAsia="Proxima Nova" w:hAnsiTheme="minorHAnsi" w:cstheme="minorHAnsi"/>
        </w:rPr>
      </w:pPr>
      <w:r w:rsidRPr="003B01BF">
        <w:rPr>
          <w:rFonts w:asciiTheme="minorHAnsi" w:eastAsia="Proxima Nova" w:hAnsiTheme="minorHAnsi" w:cstheme="minorHAnsi"/>
        </w:rPr>
        <w:t>Track attendance, cancellations, and holiday breaks</w:t>
      </w:r>
    </w:p>
    <w:p w14:paraId="19FA5BBA" w14:textId="77777777" w:rsidR="003B01BF" w:rsidRDefault="003B01BF" w:rsidP="003B01BF">
      <w:pPr>
        <w:pStyle w:val="ListParagraph"/>
        <w:numPr>
          <w:ilvl w:val="0"/>
          <w:numId w:val="26"/>
        </w:numPr>
        <w:spacing w:after="160" w:line="259" w:lineRule="auto"/>
        <w:rPr>
          <w:rFonts w:asciiTheme="minorHAnsi" w:eastAsia="Proxima Nova" w:hAnsiTheme="minorHAnsi" w:cstheme="minorHAnsi"/>
        </w:rPr>
      </w:pPr>
      <w:r w:rsidRPr="003B01BF">
        <w:rPr>
          <w:rFonts w:asciiTheme="minorHAnsi" w:eastAsia="Proxima Nova" w:hAnsiTheme="minorHAnsi" w:cstheme="minorHAnsi"/>
        </w:rPr>
        <w:t>Ensure availability of necessary supplies (e.g., binders, handouts, pens, posters, snacks) for youth</w:t>
      </w:r>
    </w:p>
    <w:p w14:paraId="319AB2A5" w14:textId="77777777" w:rsidR="003B01BF" w:rsidRDefault="003B01BF" w:rsidP="003B01BF">
      <w:pPr>
        <w:pStyle w:val="ListParagraph"/>
        <w:numPr>
          <w:ilvl w:val="0"/>
          <w:numId w:val="26"/>
        </w:numPr>
        <w:spacing w:after="160" w:line="259" w:lineRule="auto"/>
        <w:rPr>
          <w:rFonts w:asciiTheme="minorHAnsi" w:eastAsia="Proxima Nova" w:hAnsiTheme="minorHAnsi" w:cstheme="minorHAnsi"/>
        </w:rPr>
      </w:pPr>
      <w:r w:rsidRPr="003B01BF">
        <w:rPr>
          <w:rFonts w:asciiTheme="minorHAnsi" w:eastAsia="Proxima Nova" w:hAnsiTheme="minorHAnsi" w:cstheme="minorHAnsi"/>
        </w:rPr>
        <w:t>Administer pre- and post-class surveys</w:t>
      </w:r>
    </w:p>
    <w:p w14:paraId="20BCDABE" w14:textId="05949EBF" w:rsidR="003B01BF" w:rsidRDefault="003B01BF" w:rsidP="003B01BF">
      <w:pPr>
        <w:pStyle w:val="ListParagraph"/>
        <w:numPr>
          <w:ilvl w:val="0"/>
          <w:numId w:val="26"/>
        </w:numPr>
        <w:spacing w:after="160" w:line="259" w:lineRule="auto"/>
        <w:rPr>
          <w:rFonts w:asciiTheme="minorHAnsi" w:eastAsia="Proxima Nova" w:hAnsiTheme="minorHAnsi" w:cstheme="minorHAnsi"/>
        </w:rPr>
      </w:pPr>
      <w:r w:rsidRPr="003B01BF">
        <w:rPr>
          <w:rFonts w:asciiTheme="minorHAnsi" w:eastAsia="Proxima Nova" w:hAnsiTheme="minorHAnsi" w:cstheme="minorHAnsi"/>
        </w:rPr>
        <w:t>Maintain communication with volunteer mentors through post-semester surveys</w:t>
      </w:r>
    </w:p>
    <w:p w14:paraId="45AAB828" w14:textId="06BD5BD2" w:rsidR="00103EBC" w:rsidRPr="003B01BF" w:rsidRDefault="00103EBC" w:rsidP="003B01BF">
      <w:pPr>
        <w:pStyle w:val="ListParagraph"/>
        <w:numPr>
          <w:ilvl w:val="0"/>
          <w:numId w:val="26"/>
        </w:numPr>
        <w:spacing w:after="160" w:line="259" w:lineRule="auto"/>
        <w:rPr>
          <w:rFonts w:asciiTheme="minorHAnsi" w:eastAsia="Proxima Nova" w:hAnsiTheme="minorHAnsi" w:cstheme="minorHAnsi"/>
        </w:rPr>
      </w:pPr>
      <w:r>
        <w:rPr>
          <w:rFonts w:asciiTheme="minorHAnsi" w:eastAsia="Proxima Nova" w:hAnsiTheme="minorHAnsi" w:cstheme="minorHAnsi"/>
        </w:rPr>
        <w:t xml:space="preserve">Attend all Academy sessions on the school sites </w:t>
      </w:r>
    </w:p>
    <w:p w14:paraId="0820738F" w14:textId="77777777" w:rsidR="003B01BF" w:rsidRPr="003B01BF" w:rsidRDefault="003B01BF" w:rsidP="003B01BF">
      <w:pPr>
        <w:spacing w:after="160" w:line="259" w:lineRule="auto"/>
        <w:rPr>
          <w:rFonts w:asciiTheme="minorHAnsi" w:eastAsia="Proxima Nova" w:hAnsiTheme="minorHAnsi" w:cstheme="minorHAnsi"/>
        </w:rPr>
      </w:pPr>
    </w:p>
    <w:p w14:paraId="79CD6546" w14:textId="10D45750" w:rsidR="00282BE7" w:rsidRDefault="00282BE7" w:rsidP="00D14930">
      <w:pPr>
        <w:numPr>
          <w:ilvl w:val="0"/>
          <w:numId w:val="1"/>
        </w:numPr>
        <w:rPr>
          <w:rFonts w:asciiTheme="minorHAnsi" w:eastAsia="Proxima Nova" w:hAnsiTheme="minorHAnsi" w:cstheme="minorHAnsi"/>
          <w:b/>
          <w:bCs/>
        </w:rPr>
      </w:pPr>
      <w:r>
        <w:rPr>
          <w:rFonts w:asciiTheme="minorHAnsi" w:eastAsia="Proxima Nova" w:hAnsiTheme="minorHAnsi" w:cstheme="minorHAnsi"/>
          <w:b/>
          <w:bCs/>
        </w:rPr>
        <w:t>Education &amp; Experience</w:t>
      </w:r>
    </w:p>
    <w:p w14:paraId="60640EF8" w14:textId="1AFB4956" w:rsidR="00282BE7" w:rsidRDefault="003B01BF" w:rsidP="00282BE7">
      <w:pPr>
        <w:pStyle w:val="ListParagraph"/>
        <w:numPr>
          <w:ilvl w:val="0"/>
          <w:numId w:val="21"/>
        </w:numPr>
        <w:rPr>
          <w:rFonts w:asciiTheme="minorHAnsi" w:hAnsiTheme="minorHAnsi" w:cstheme="minorHAnsi"/>
          <w:shd w:val="clear" w:color="auto" w:fill="FFFFFF"/>
        </w:rPr>
      </w:pPr>
      <w:r w:rsidRPr="0018137A">
        <w:rPr>
          <w:rFonts w:asciiTheme="minorHAnsi" w:hAnsiTheme="minorHAnsi" w:cstheme="minorHAnsi"/>
          <w:shd w:val="clear" w:color="auto" w:fill="FFFFFF"/>
        </w:rPr>
        <w:t>Bachelor’s degree in education</w:t>
      </w:r>
      <w:r>
        <w:rPr>
          <w:rFonts w:asciiTheme="minorHAnsi" w:hAnsiTheme="minorHAnsi" w:cstheme="minorHAnsi"/>
          <w:shd w:val="clear" w:color="auto" w:fill="FFFFFF"/>
        </w:rPr>
        <w:t>, social work, counseling or a related field</w:t>
      </w:r>
      <w:r w:rsidR="00282BE7" w:rsidRPr="0018137A">
        <w:rPr>
          <w:rFonts w:asciiTheme="minorHAnsi" w:hAnsiTheme="minorHAnsi" w:cstheme="minorHAnsi"/>
          <w:shd w:val="clear" w:color="auto" w:fill="FFFFFF"/>
        </w:rPr>
        <w:t xml:space="preserve"> (some experience may be substituted for degreed education).</w:t>
      </w:r>
    </w:p>
    <w:p w14:paraId="0361226E" w14:textId="447BBD31" w:rsidR="000653BE" w:rsidRDefault="000653BE" w:rsidP="00282BE7">
      <w:pPr>
        <w:pStyle w:val="ListParagraph"/>
        <w:numPr>
          <w:ilvl w:val="0"/>
          <w:numId w:val="21"/>
        </w:numPr>
        <w:rPr>
          <w:rFonts w:asciiTheme="minorHAnsi" w:hAnsiTheme="minorHAnsi" w:cstheme="minorHAnsi"/>
          <w:shd w:val="clear" w:color="auto" w:fill="FFFFFF"/>
        </w:rPr>
      </w:pPr>
      <w:r>
        <w:rPr>
          <w:rFonts w:asciiTheme="minorHAnsi" w:hAnsiTheme="minorHAnsi" w:cstheme="minorHAnsi"/>
          <w:shd w:val="clear" w:color="auto" w:fill="FFFFFF"/>
        </w:rPr>
        <w:t>Class 1 IVP Fingerprint Clearance Card</w:t>
      </w:r>
    </w:p>
    <w:p w14:paraId="13D072FC" w14:textId="6AFE2600" w:rsidR="000653BE" w:rsidRPr="0018137A" w:rsidRDefault="000653BE" w:rsidP="00282BE7">
      <w:pPr>
        <w:pStyle w:val="ListParagraph"/>
        <w:numPr>
          <w:ilvl w:val="0"/>
          <w:numId w:val="21"/>
        </w:numPr>
        <w:rPr>
          <w:rFonts w:asciiTheme="minorHAnsi" w:hAnsiTheme="minorHAnsi" w:cstheme="minorHAnsi"/>
          <w:shd w:val="clear" w:color="auto" w:fill="FFFFFF"/>
        </w:rPr>
      </w:pPr>
      <w:r>
        <w:rPr>
          <w:rFonts w:asciiTheme="minorHAnsi" w:hAnsiTheme="minorHAnsi" w:cstheme="minorHAnsi"/>
          <w:shd w:val="clear" w:color="auto" w:fill="FFFFFF"/>
        </w:rPr>
        <w:t>Dependable transportation with the ability to drive without restrictions</w:t>
      </w:r>
    </w:p>
    <w:p w14:paraId="055C0899" w14:textId="77777777" w:rsidR="00282BE7" w:rsidRPr="00282BE7" w:rsidRDefault="00282BE7" w:rsidP="00282BE7">
      <w:pPr>
        <w:pStyle w:val="ListParagraph"/>
        <w:ind w:left="1080"/>
        <w:rPr>
          <w:rFonts w:asciiTheme="minorHAnsi" w:hAnsiTheme="minorHAnsi" w:cstheme="minorHAnsi"/>
          <w:shd w:val="clear" w:color="auto" w:fill="FFFFFF"/>
        </w:rPr>
      </w:pPr>
    </w:p>
    <w:p w14:paraId="314E002F" w14:textId="45416BB2" w:rsidR="00D14930" w:rsidRPr="00D14930" w:rsidRDefault="00D14930" w:rsidP="00D14930">
      <w:pPr>
        <w:numPr>
          <w:ilvl w:val="0"/>
          <w:numId w:val="1"/>
        </w:numPr>
        <w:rPr>
          <w:rFonts w:asciiTheme="minorHAnsi" w:eastAsia="Proxima Nova" w:hAnsiTheme="minorHAnsi" w:cstheme="minorHAnsi"/>
          <w:b/>
          <w:bCs/>
        </w:rPr>
      </w:pPr>
      <w:r w:rsidRPr="00D14930">
        <w:rPr>
          <w:rFonts w:asciiTheme="minorHAnsi" w:eastAsia="Proxima Nova" w:hAnsiTheme="minorHAnsi" w:cstheme="minorHAnsi"/>
          <w:b/>
          <w:bCs/>
        </w:rPr>
        <w:lastRenderedPageBreak/>
        <w:t>Employee Qualities/Traits</w:t>
      </w:r>
    </w:p>
    <w:p w14:paraId="6E928DBC" w14:textId="55E3AD37" w:rsidR="003B01BF" w:rsidRPr="00103EBC" w:rsidRDefault="003B01BF" w:rsidP="00480BFA">
      <w:pPr>
        <w:pStyle w:val="ListParagraph"/>
        <w:numPr>
          <w:ilvl w:val="0"/>
          <w:numId w:val="23"/>
        </w:numPr>
        <w:rPr>
          <w:rFonts w:asciiTheme="minorHAnsi" w:eastAsia="Proxima Nova" w:hAnsiTheme="minorHAnsi" w:cstheme="minorHAnsi"/>
        </w:rPr>
      </w:pPr>
      <w:r w:rsidRPr="00103EBC">
        <w:rPr>
          <w:rFonts w:asciiTheme="minorHAnsi" w:eastAsia="Proxima Nova" w:hAnsiTheme="minorHAnsi" w:cstheme="minorHAnsi"/>
        </w:rPr>
        <w:t>Strong Communication Skills</w:t>
      </w:r>
    </w:p>
    <w:p w14:paraId="3016F34B" w14:textId="1B8CB32A" w:rsidR="003B01BF" w:rsidRPr="00103EBC" w:rsidRDefault="003B01BF" w:rsidP="003B01BF">
      <w:pPr>
        <w:pStyle w:val="ListParagraph"/>
        <w:numPr>
          <w:ilvl w:val="1"/>
          <w:numId w:val="23"/>
        </w:numPr>
        <w:rPr>
          <w:rFonts w:asciiTheme="minorHAnsi" w:eastAsia="Proxima Nova" w:hAnsiTheme="minorHAnsi" w:cstheme="minorHAnsi"/>
        </w:rPr>
      </w:pPr>
      <w:r w:rsidRPr="00103EBC">
        <w:rPr>
          <w:rFonts w:asciiTheme="minorHAnsi" w:eastAsia="Proxima Nova" w:hAnsiTheme="minorHAnsi" w:cstheme="minorHAnsi"/>
        </w:rPr>
        <w:t>Ability to clearly articulate ideas and instructions</w:t>
      </w:r>
    </w:p>
    <w:p w14:paraId="5470ABCB" w14:textId="32A482CC" w:rsidR="003B01BF" w:rsidRPr="00103EBC" w:rsidRDefault="003B01BF" w:rsidP="003B01BF">
      <w:pPr>
        <w:pStyle w:val="ListParagraph"/>
        <w:numPr>
          <w:ilvl w:val="1"/>
          <w:numId w:val="23"/>
        </w:numPr>
        <w:rPr>
          <w:rFonts w:asciiTheme="minorHAnsi" w:eastAsia="Proxima Nova" w:hAnsiTheme="minorHAnsi" w:cstheme="minorHAnsi"/>
        </w:rPr>
      </w:pPr>
      <w:r w:rsidRPr="00103EBC">
        <w:rPr>
          <w:rFonts w:asciiTheme="minorHAnsi" w:eastAsia="Proxima Nova" w:hAnsiTheme="minorHAnsi" w:cstheme="minorHAnsi"/>
        </w:rPr>
        <w:t>Effective listening skills to understand and address the concerns of mentors, youth, and school staff</w:t>
      </w:r>
    </w:p>
    <w:p w14:paraId="1E9BC85E" w14:textId="7C000E7A" w:rsidR="003B01BF" w:rsidRPr="00103EBC" w:rsidRDefault="003B01BF" w:rsidP="003B01BF">
      <w:pPr>
        <w:pStyle w:val="ListParagraph"/>
        <w:numPr>
          <w:ilvl w:val="1"/>
          <w:numId w:val="23"/>
        </w:numPr>
        <w:rPr>
          <w:rFonts w:asciiTheme="minorHAnsi" w:eastAsia="Proxima Nova" w:hAnsiTheme="minorHAnsi" w:cstheme="minorHAnsi"/>
        </w:rPr>
      </w:pPr>
      <w:r w:rsidRPr="00103EBC">
        <w:rPr>
          <w:rFonts w:asciiTheme="minorHAnsi" w:eastAsia="Proxima Nova" w:hAnsiTheme="minorHAnsi" w:cstheme="minorHAnsi"/>
        </w:rPr>
        <w:t xml:space="preserve">Maintaining regular </w:t>
      </w:r>
      <w:r w:rsidR="00103EBC" w:rsidRPr="00103EBC">
        <w:rPr>
          <w:rFonts w:asciiTheme="minorHAnsi" w:eastAsia="Proxima Nova" w:hAnsiTheme="minorHAnsi" w:cstheme="minorHAnsi"/>
        </w:rPr>
        <w:t>communication</w:t>
      </w:r>
      <w:r w:rsidRPr="00103EBC">
        <w:rPr>
          <w:rFonts w:asciiTheme="minorHAnsi" w:eastAsia="Proxima Nova" w:hAnsiTheme="minorHAnsi" w:cstheme="minorHAnsi"/>
        </w:rPr>
        <w:t xml:space="preserve"> with all stakeholders</w:t>
      </w:r>
    </w:p>
    <w:p w14:paraId="4F36FBF5" w14:textId="55342DE0" w:rsidR="00103EBC" w:rsidRPr="00103EBC" w:rsidRDefault="00103EBC" w:rsidP="00103EBC">
      <w:pPr>
        <w:pStyle w:val="ListParagraph"/>
        <w:numPr>
          <w:ilvl w:val="1"/>
          <w:numId w:val="23"/>
        </w:numPr>
        <w:rPr>
          <w:rFonts w:asciiTheme="minorHAnsi" w:eastAsia="Proxima Nova" w:hAnsiTheme="minorHAnsi" w:cstheme="minorHAnsi"/>
        </w:rPr>
      </w:pPr>
      <w:r w:rsidRPr="00103EBC">
        <w:rPr>
          <w:rFonts w:asciiTheme="minorHAnsi" w:eastAsia="Proxima Nova" w:hAnsiTheme="minorHAnsi" w:cstheme="minorHAnsi"/>
        </w:rPr>
        <w:t>Provide excellent customer service to both internal and external customers.</w:t>
      </w:r>
    </w:p>
    <w:p w14:paraId="3D7A921D" w14:textId="519C757E" w:rsidR="003B01BF" w:rsidRPr="00103EBC" w:rsidRDefault="003B01BF" w:rsidP="003B01BF">
      <w:pPr>
        <w:pStyle w:val="ListParagraph"/>
        <w:numPr>
          <w:ilvl w:val="0"/>
          <w:numId w:val="23"/>
        </w:numPr>
        <w:rPr>
          <w:rFonts w:asciiTheme="minorHAnsi" w:eastAsia="Proxima Nova" w:hAnsiTheme="minorHAnsi" w:cstheme="minorHAnsi"/>
        </w:rPr>
      </w:pPr>
      <w:r w:rsidRPr="00103EBC">
        <w:rPr>
          <w:rFonts w:asciiTheme="minorHAnsi" w:eastAsia="Proxima Nova" w:hAnsiTheme="minorHAnsi" w:cstheme="minorHAnsi"/>
        </w:rPr>
        <w:t>Empathy and Compassion</w:t>
      </w:r>
    </w:p>
    <w:p w14:paraId="0EB9ECC9" w14:textId="06B5452D" w:rsidR="003B01BF" w:rsidRPr="00103EBC" w:rsidRDefault="00103EBC" w:rsidP="003B01BF">
      <w:pPr>
        <w:pStyle w:val="ListParagraph"/>
        <w:numPr>
          <w:ilvl w:val="1"/>
          <w:numId w:val="23"/>
        </w:numPr>
        <w:rPr>
          <w:rFonts w:asciiTheme="minorHAnsi" w:eastAsia="Proxima Nova" w:hAnsiTheme="minorHAnsi" w:cstheme="minorHAnsi"/>
        </w:rPr>
      </w:pPr>
      <w:r w:rsidRPr="00103EBC">
        <w:rPr>
          <w:rFonts w:asciiTheme="minorHAnsi" w:eastAsia="Proxima Nova" w:hAnsiTheme="minorHAnsi" w:cstheme="minorHAnsi"/>
        </w:rPr>
        <w:t>Understanding</w:t>
      </w:r>
      <w:r w:rsidR="003B01BF" w:rsidRPr="00103EBC">
        <w:rPr>
          <w:rFonts w:asciiTheme="minorHAnsi" w:eastAsia="Proxima Nova" w:hAnsiTheme="minorHAnsi" w:cstheme="minorHAnsi"/>
        </w:rPr>
        <w:t xml:space="preserve"> sensitivity towards the challenges faced by youth and mentors</w:t>
      </w:r>
    </w:p>
    <w:p w14:paraId="7E78224D" w14:textId="47ADD0D3" w:rsidR="003B01BF" w:rsidRPr="00103EBC" w:rsidRDefault="003B01BF" w:rsidP="003B01BF">
      <w:pPr>
        <w:pStyle w:val="ListParagraph"/>
        <w:numPr>
          <w:ilvl w:val="1"/>
          <w:numId w:val="23"/>
        </w:numPr>
        <w:rPr>
          <w:rFonts w:asciiTheme="minorHAnsi" w:eastAsia="Proxima Nova" w:hAnsiTheme="minorHAnsi" w:cstheme="minorHAnsi"/>
        </w:rPr>
      </w:pPr>
      <w:r w:rsidRPr="00103EBC">
        <w:rPr>
          <w:rFonts w:asciiTheme="minorHAnsi" w:eastAsia="Proxima Nova" w:hAnsiTheme="minorHAnsi" w:cstheme="minorHAnsi"/>
        </w:rPr>
        <w:t>Ability to build trusting relationships shown by genuine care and support</w:t>
      </w:r>
    </w:p>
    <w:p w14:paraId="448BA6BF" w14:textId="3F0C4CC0" w:rsidR="00103EBC" w:rsidRPr="00103EBC" w:rsidRDefault="00103EBC" w:rsidP="00103EBC">
      <w:pPr>
        <w:pStyle w:val="ListParagraph"/>
        <w:numPr>
          <w:ilvl w:val="1"/>
          <w:numId w:val="23"/>
        </w:numPr>
        <w:rPr>
          <w:rFonts w:asciiTheme="minorHAnsi" w:eastAsia="Proxima Nova" w:hAnsiTheme="minorHAnsi" w:cstheme="minorHAnsi"/>
        </w:rPr>
      </w:pPr>
      <w:r w:rsidRPr="00103EBC">
        <w:rPr>
          <w:rFonts w:asciiTheme="minorHAnsi" w:eastAsia="Proxima Nova" w:hAnsiTheme="minorHAnsi" w:cstheme="minorHAnsi"/>
        </w:rPr>
        <w:t>Show initiative and personally participate in ongoing professional growth.</w:t>
      </w:r>
    </w:p>
    <w:p w14:paraId="6013C4F1" w14:textId="2AF28434" w:rsidR="003B01BF" w:rsidRPr="00103EBC" w:rsidRDefault="00103EBC" w:rsidP="003B01BF">
      <w:pPr>
        <w:pStyle w:val="ListParagraph"/>
        <w:numPr>
          <w:ilvl w:val="0"/>
          <w:numId w:val="23"/>
        </w:numPr>
        <w:rPr>
          <w:rFonts w:asciiTheme="minorHAnsi" w:eastAsia="Proxima Nova" w:hAnsiTheme="minorHAnsi" w:cstheme="minorHAnsi"/>
        </w:rPr>
      </w:pPr>
      <w:r w:rsidRPr="00103EBC">
        <w:rPr>
          <w:rFonts w:asciiTheme="minorHAnsi" w:eastAsia="Proxima Nova" w:hAnsiTheme="minorHAnsi" w:cstheme="minorHAnsi"/>
        </w:rPr>
        <w:t>Organizational Skills</w:t>
      </w:r>
    </w:p>
    <w:p w14:paraId="3CFE87BC" w14:textId="66F62DF1" w:rsidR="00103EBC" w:rsidRPr="00103EBC" w:rsidRDefault="00103EBC" w:rsidP="00103EBC">
      <w:pPr>
        <w:pStyle w:val="ListParagraph"/>
        <w:numPr>
          <w:ilvl w:val="1"/>
          <w:numId w:val="23"/>
        </w:numPr>
        <w:rPr>
          <w:rFonts w:asciiTheme="minorHAnsi" w:eastAsia="Proxima Nova" w:hAnsiTheme="minorHAnsi" w:cstheme="minorHAnsi"/>
        </w:rPr>
      </w:pPr>
      <w:r w:rsidRPr="00103EBC">
        <w:rPr>
          <w:rFonts w:asciiTheme="minorHAnsi" w:eastAsia="Proxima Nova" w:hAnsiTheme="minorHAnsi" w:cstheme="minorHAnsi"/>
        </w:rPr>
        <w:t>Efficient in managing multiple tasks and responsibilities</w:t>
      </w:r>
    </w:p>
    <w:p w14:paraId="76A72172" w14:textId="6FD19BC8" w:rsidR="00103EBC" w:rsidRPr="00103EBC" w:rsidRDefault="00103EBC" w:rsidP="00103EBC">
      <w:pPr>
        <w:pStyle w:val="ListParagraph"/>
        <w:numPr>
          <w:ilvl w:val="1"/>
          <w:numId w:val="23"/>
        </w:numPr>
        <w:rPr>
          <w:rFonts w:asciiTheme="minorHAnsi" w:eastAsia="Proxima Nova" w:hAnsiTheme="minorHAnsi" w:cstheme="minorHAnsi"/>
        </w:rPr>
      </w:pPr>
      <w:r w:rsidRPr="00103EBC">
        <w:rPr>
          <w:rFonts w:asciiTheme="minorHAnsi" w:eastAsia="Proxima Nova" w:hAnsiTheme="minorHAnsi" w:cstheme="minorHAnsi"/>
        </w:rPr>
        <w:t>Detail-oriented to ensure all logistical aspects of the program are handled smoothly</w:t>
      </w:r>
    </w:p>
    <w:p w14:paraId="1433646A" w14:textId="56E898A3" w:rsidR="00282BE7" w:rsidRPr="00103EBC" w:rsidRDefault="00103EBC" w:rsidP="00103EBC">
      <w:pPr>
        <w:pStyle w:val="ListParagraph"/>
        <w:numPr>
          <w:ilvl w:val="1"/>
          <w:numId w:val="23"/>
        </w:numPr>
        <w:rPr>
          <w:rFonts w:asciiTheme="minorHAnsi" w:eastAsia="Proxima Nova" w:hAnsiTheme="minorHAnsi" w:cstheme="minorHAnsi"/>
        </w:rPr>
      </w:pPr>
      <w:r w:rsidRPr="00103EBC">
        <w:rPr>
          <w:rFonts w:asciiTheme="minorHAnsi" w:eastAsia="Proxima Nova" w:hAnsiTheme="minorHAnsi" w:cstheme="minorHAnsi"/>
        </w:rPr>
        <w:t>Reliability in fulfilling responsibilities and commitments</w:t>
      </w:r>
      <w:r w:rsidR="00282BE7" w:rsidRPr="00103EBC">
        <w:rPr>
          <w:rFonts w:asciiTheme="minorHAnsi" w:eastAsia="Proxima Nova" w:hAnsiTheme="minorHAnsi" w:cstheme="minorHAnsi"/>
        </w:rPr>
        <w:t xml:space="preserve">. </w:t>
      </w:r>
    </w:p>
    <w:p w14:paraId="1FABCE82" w14:textId="0722B4D1" w:rsidR="00282BE7" w:rsidRPr="00103EBC" w:rsidRDefault="00282BE7" w:rsidP="00282BE7">
      <w:pPr>
        <w:pStyle w:val="ListParagraph"/>
        <w:numPr>
          <w:ilvl w:val="0"/>
          <w:numId w:val="22"/>
        </w:numPr>
        <w:rPr>
          <w:rFonts w:asciiTheme="minorHAnsi" w:eastAsia="Proxima Nova" w:hAnsiTheme="minorHAnsi" w:cstheme="minorHAnsi"/>
        </w:rPr>
      </w:pPr>
      <w:r w:rsidRPr="00103EBC">
        <w:rPr>
          <w:rFonts w:asciiTheme="minorHAnsi" w:eastAsia="Proxima Nova" w:hAnsiTheme="minorHAnsi" w:cstheme="minorHAnsi"/>
        </w:rPr>
        <w:t xml:space="preserve">Develop working </w:t>
      </w:r>
      <w:r w:rsidR="00103EBC" w:rsidRPr="00103EBC">
        <w:rPr>
          <w:rFonts w:asciiTheme="minorHAnsi" w:eastAsia="Proxima Nova" w:hAnsiTheme="minorHAnsi" w:cstheme="minorHAnsi"/>
        </w:rPr>
        <w:t>relationships</w:t>
      </w:r>
      <w:r w:rsidRPr="00103EBC">
        <w:rPr>
          <w:rFonts w:asciiTheme="minorHAnsi" w:eastAsia="Proxima Nova" w:hAnsiTheme="minorHAnsi" w:cstheme="minorHAnsi"/>
        </w:rPr>
        <w:t xml:space="preserve"> with supervisor, co-workers, and interdepartmentally.</w:t>
      </w:r>
    </w:p>
    <w:p w14:paraId="2788F9AE" w14:textId="77777777" w:rsidR="00282BE7" w:rsidRPr="00103EBC" w:rsidRDefault="00282BE7" w:rsidP="00282BE7">
      <w:pPr>
        <w:pStyle w:val="ListParagraph"/>
        <w:numPr>
          <w:ilvl w:val="0"/>
          <w:numId w:val="22"/>
        </w:numPr>
        <w:rPr>
          <w:rFonts w:asciiTheme="minorHAnsi" w:eastAsia="Proxima Nova" w:hAnsiTheme="minorHAnsi" w:cstheme="minorHAnsi"/>
        </w:rPr>
      </w:pPr>
      <w:r w:rsidRPr="00103EBC">
        <w:rPr>
          <w:rFonts w:asciiTheme="minorHAnsi" w:eastAsia="Proxima Nova" w:hAnsiTheme="minorHAnsi" w:cstheme="minorHAnsi"/>
        </w:rPr>
        <w:t>Analyze problems and develop creative solutions required to complete assignments and meet goals.</w:t>
      </w:r>
    </w:p>
    <w:p w14:paraId="4CDF5610" w14:textId="435B5C6D" w:rsidR="00282BE7" w:rsidRPr="00103EBC" w:rsidRDefault="00282BE7" w:rsidP="00282BE7">
      <w:pPr>
        <w:pStyle w:val="ListParagraph"/>
        <w:numPr>
          <w:ilvl w:val="0"/>
          <w:numId w:val="22"/>
        </w:numPr>
        <w:rPr>
          <w:rFonts w:asciiTheme="minorHAnsi" w:eastAsia="Proxima Nova" w:hAnsiTheme="minorHAnsi" w:cstheme="minorHAnsi"/>
        </w:rPr>
      </w:pPr>
      <w:r w:rsidRPr="00103EBC">
        <w:rPr>
          <w:rFonts w:asciiTheme="minorHAnsi" w:eastAsia="Proxima Nova" w:hAnsiTheme="minorHAnsi" w:cstheme="minorHAnsi"/>
        </w:rPr>
        <w:t>Work occasional weekends and evenings.</w:t>
      </w:r>
    </w:p>
    <w:p w14:paraId="5D7B85F0" w14:textId="77777777" w:rsidR="00E14945" w:rsidRDefault="00E14945" w:rsidP="00E14945">
      <w:pPr>
        <w:ind w:left="1440"/>
        <w:rPr>
          <w:rFonts w:asciiTheme="minorHAnsi" w:eastAsia="Proxima Nova" w:hAnsiTheme="minorHAnsi" w:cstheme="minorHAnsi"/>
          <w:bCs/>
        </w:rPr>
      </w:pPr>
    </w:p>
    <w:p w14:paraId="1869DD20" w14:textId="4FAF02CE" w:rsidR="00D14930" w:rsidRPr="00D14930" w:rsidRDefault="00D14930" w:rsidP="00D14930">
      <w:pPr>
        <w:numPr>
          <w:ilvl w:val="0"/>
          <w:numId w:val="1"/>
        </w:numPr>
        <w:rPr>
          <w:rFonts w:asciiTheme="minorHAnsi" w:eastAsia="Proxima Nova" w:hAnsiTheme="minorHAnsi" w:cstheme="minorHAnsi"/>
          <w:b/>
          <w:bCs/>
        </w:rPr>
      </w:pPr>
      <w:r w:rsidRPr="00D14930">
        <w:rPr>
          <w:rFonts w:asciiTheme="minorHAnsi" w:eastAsia="Proxima Nova" w:hAnsiTheme="minorHAnsi" w:cstheme="minorHAnsi"/>
          <w:b/>
          <w:bCs/>
        </w:rPr>
        <w:t xml:space="preserve">Organization Qualities/Traits </w:t>
      </w:r>
    </w:p>
    <w:p w14:paraId="080B6A70" w14:textId="5335CBE8" w:rsidR="00D14930" w:rsidRDefault="00D14930" w:rsidP="00D14930">
      <w:pPr>
        <w:rPr>
          <w:rFonts w:asciiTheme="minorHAnsi" w:eastAsia="Proxima Nova" w:hAnsiTheme="minorHAnsi" w:cstheme="minorHAnsi"/>
        </w:rPr>
      </w:pPr>
      <w:r>
        <w:rPr>
          <w:rFonts w:asciiTheme="minorHAnsi" w:eastAsia="Proxima Nova" w:hAnsiTheme="minorHAnsi" w:cstheme="minorHAnsi"/>
        </w:rPr>
        <w:t>New Pathways for Youth is a Caring, Driven, Effective, Distinct organization.  Our culture is one that is motivated, goal</w:t>
      </w:r>
      <w:r w:rsidR="003A6BEB">
        <w:rPr>
          <w:rFonts w:asciiTheme="minorHAnsi" w:eastAsia="Proxima Nova" w:hAnsiTheme="minorHAnsi" w:cstheme="minorHAnsi"/>
        </w:rPr>
        <w:t>-</w:t>
      </w:r>
      <w:r>
        <w:rPr>
          <w:rFonts w:asciiTheme="minorHAnsi" w:eastAsia="Proxima Nova" w:hAnsiTheme="minorHAnsi" w:cstheme="minorHAnsi"/>
        </w:rPr>
        <w:t xml:space="preserve">oriented, empathetic, </w:t>
      </w:r>
      <w:r w:rsidR="003A6BEB">
        <w:rPr>
          <w:rFonts w:asciiTheme="minorHAnsi" w:eastAsia="Proxima Nova" w:hAnsiTheme="minorHAnsi" w:cstheme="minorHAnsi"/>
        </w:rPr>
        <w:t>inclusive,</w:t>
      </w:r>
      <w:r>
        <w:rPr>
          <w:rFonts w:asciiTheme="minorHAnsi" w:eastAsia="Proxima Nova" w:hAnsiTheme="minorHAnsi" w:cstheme="minorHAnsi"/>
        </w:rPr>
        <w:t xml:space="preserve"> and respectful.  We apply research, data, and experience to reach intended impact, advancing good in our community.</w:t>
      </w:r>
    </w:p>
    <w:p w14:paraId="6A8E6D3A" w14:textId="77777777" w:rsidR="00D14930" w:rsidRDefault="00D14930" w:rsidP="00D14930">
      <w:pPr>
        <w:rPr>
          <w:rFonts w:asciiTheme="minorHAnsi" w:eastAsia="Proxima Nova" w:hAnsiTheme="minorHAnsi" w:cstheme="minorHAnsi"/>
        </w:rPr>
      </w:pPr>
    </w:p>
    <w:p w14:paraId="3054C421" w14:textId="7A1A54D0" w:rsidR="00D14930" w:rsidRPr="00D14930" w:rsidRDefault="00D14930" w:rsidP="00D14930">
      <w:pPr>
        <w:numPr>
          <w:ilvl w:val="0"/>
          <w:numId w:val="1"/>
        </w:numPr>
        <w:rPr>
          <w:rFonts w:asciiTheme="minorHAnsi" w:eastAsia="Proxima Nova" w:hAnsiTheme="minorHAnsi" w:cstheme="minorHAnsi"/>
          <w:b/>
          <w:bCs/>
        </w:rPr>
      </w:pPr>
      <w:r w:rsidRPr="00D14930">
        <w:rPr>
          <w:rFonts w:asciiTheme="minorHAnsi" w:eastAsia="Proxima Nova" w:hAnsiTheme="minorHAnsi" w:cstheme="minorHAnsi"/>
          <w:b/>
          <w:bCs/>
        </w:rPr>
        <w:t xml:space="preserve">How to Apply </w:t>
      </w:r>
    </w:p>
    <w:p w14:paraId="5F3499BC" w14:textId="55022BEE" w:rsidR="00D14930" w:rsidRDefault="00D14930" w:rsidP="00D14930">
      <w:pPr>
        <w:rPr>
          <w:rFonts w:asciiTheme="minorHAnsi" w:eastAsia="Proxima Nova" w:hAnsiTheme="minorHAnsi" w:cstheme="minorHAnsi"/>
        </w:rPr>
      </w:pPr>
      <w:r>
        <w:rPr>
          <w:rFonts w:asciiTheme="minorHAnsi" w:eastAsia="Proxima Nova" w:hAnsiTheme="minorHAnsi" w:cstheme="minorHAnsi"/>
        </w:rPr>
        <w:t xml:space="preserve">To apply, please submit your cover letter and resume to </w:t>
      </w:r>
      <w:r w:rsidR="00646445">
        <w:rPr>
          <w:rFonts w:asciiTheme="minorHAnsi" w:eastAsia="Proxima Nova" w:hAnsiTheme="minorHAnsi" w:cstheme="minorHAnsi"/>
        </w:rPr>
        <w:t xml:space="preserve">Oscar Hidalgo – </w:t>
      </w:r>
      <w:hyperlink r:id="rId5" w:history="1">
        <w:r w:rsidR="00646445" w:rsidRPr="002E67E2">
          <w:rPr>
            <w:rStyle w:val="Hyperlink"/>
            <w:rFonts w:asciiTheme="minorHAnsi" w:eastAsia="Proxima Nova" w:hAnsiTheme="minorHAnsi" w:cstheme="minorHAnsi"/>
          </w:rPr>
          <w:t>ohidalgo@npfy.org</w:t>
        </w:r>
      </w:hyperlink>
      <w:r w:rsidR="00646445">
        <w:rPr>
          <w:rFonts w:asciiTheme="minorHAnsi" w:eastAsia="Proxima Nova" w:hAnsiTheme="minorHAnsi" w:cstheme="minorHAnsi"/>
        </w:rPr>
        <w:t xml:space="preserve"> </w:t>
      </w:r>
      <w:r w:rsidR="001A1D86">
        <w:rPr>
          <w:rFonts w:asciiTheme="minorHAnsi" w:eastAsia="Proxima Nova" w:hAnsiTheme="minorHAnsi" w:cstheme="minorHAnsi"/>
        </w:rPr>
        <w:t>Please include your name and position title “</w:t>
      </w:r>
      <w:r w:rsidR="00103EBC">
        <w:rPr>
          <w:rFonts w:asciiTheme="minorHAnsi" w:eastAsia="Proxima Nova" w:hAnsiTheme="minorHAnsi" w:cstheme="minorHAnsi"/>
        </w:rPr>
        <w:t>Academy</w:t>
      </w:r>
      <w:r w:rsidR="00EE56EE">
        <w:rPr>
          <w:rFonts w:asciiTheme="minorHAnsi" w:eastAsia="Proxima Nova" w:hAnsiTheme="minorHAnsi" w:cstheme="minorHAnsi"/>
        </w:rPr>
        <w:t xml:space="preserve"> Coordinator</w:t>
      </w:r>
      <w:r w:rsidR="001A1D86">
        <w:rPr>
          <w:rFonts w:asciiTheme="minorHAnsi" w:eastAsia="Proxima Nova" w:hAnsiTheme="minorHAnsi" w:cstheme="minorHAnsi"/>
        </w:rPr>
        <w:t>” in the subject line.</w:t>
      </w:r>
      <w:r>
        <w:rPr>
          <w:rFonts w:asciiTheme="minorHAnsi" w:eastAsia="Proxima Nova" w:hAnsiTheme="minorHAnsi" w:cstheme="minorHAnsi"/>
        </w:rPr>
        <w:t xml:space="preserve"> Please include your salary requirements in your cover letter. Applications will be accepted until the position is filled.</w:t>
      </w:r>
    </w:p>
    <w:p w14:paraId="4A551617" w14:textId="77777777" w:rsidR="00D14930" w:rsidRPr="00D14930" w:rsidRDefault="00D14930" w:rsidP="00D14930">
      <w:pPr>
        <w:rPr>
          <w:rFonts w:asciiTheme="minorHAnsi" w:eastAsia="Proxima Nova" w:hAnsiTheme="minorHAnsi" w:cstheme="minorHAnsi"/>
        </w:rPr>
      </w:pPr>
    </w:p>
    <w:p w14:paraId="3EF505F9" w14:textId="1566F2AA" w:rsidR="00D14930" w:rsidRPr="00D14930" w:rsidRDefault="00D14930" w:rsidP="00D14930">
      <w:pPr>
        <w:numPr>
          <w:ilvl w:val="0"/>
          <w:numId w:val="1"/>
        </w:numPr>
        <w:rPr>
          <w:rFonts w:asciiTheme="minorHAnsi" w:eastAsia="Proxima Nova" w:hAnsiTheme="minorHAnsi" w:cstheme="minorHAnsi"/>
          <w:b/>
          <w:bCs/>
        </w:rPr>
      </w:pPr>
      <w:r w:rsidRPr="00D14930">
        <w:rPr>
          <w:rFonts w:asciiTheme="minorHAnsi" w:eastAsia="Proxima Nova" w:hAnsiTheme="minorHAnsi" w:cstheme="minorHAnsi"/>
          <w:b/>
          <w:bCs/>
        </w:rPr>
        <w:t xml:space="preserve">Additional details  </w:t>
      </w:r>
    </w:p>
    <w:p w14:paraId="04B5D5A7" w14:textId="2A45DA87" w:rsidR="000653BE" w:rsidRDefault="00D14930">
      <w:pPr>
        <w:rPr>
          <w:rFonts w:asciiTheme="minorHAnsi" w:hAnsiTheme="minorHAnsi" w:cstheme="minorHAnsi"/>
          <w:shd w:val="clear" w:color="auto" w:fill="FFFFFF"/>
        </w:rPr>
      </w:pPr>
      <w:r w:rsidRPr="00104F61">
        <w:rPr>
          <w:rFonts w:asciiTheme="minorHAnsi" w:hAnsiTheme="minorHAnsi" w:cstheme="minorHAnsi"/>
          <w:shd w:val="clear" w:color="auto" w:fill="FFFFFF"/>
        </w:rPr>
        <w:t>Salary is commensurate with experience and will be in the range of $</w:t>
      </w:r>
      <w:r w:rsidR="00103EBC">
        <w:rPr>
          <w:rFonts w:asciiTheme="minorHAnsi" w:hAnsiTheme="minorHAnsi" w:cstheme="minorHAnsi"/>
          <w:shd w:val="clear" w:color="auto" w:fill="FFFFFF"/>
        </w:rPr>
        <w:t>45,000- $50</w:t>
      </w:r>
      <w:r w:rsidR="00282BE7">
        <w:rPr>
          <w:rFonts w:asciiTheme="minorHAnsi" w:hAnsiTheme="minorHAnsi" w:cstheme="minorHAnsi"/>
          <w:shd w:val="clear" w:color="auto" w:fill="FFFFFF"/>
        </w:rPr>
        <w:t>,000</w:t>
      </w:r>
      <w:r w:rsidRPr="00104F61">
        <w:rPr>
          <w:rFonts w:asciiTheme="minorHAnsi" w:hAnsiTheme="minorHAnsi" w:cstheme="minorHAnsi"/>
          <w:shd w:val="clear" w:color="auto" w:fill="FFFFFF"/>
        </w:rPr>
        <w:t xml:space="preserve"> annually. Benefits include health, dental, vision coverage </w:t>
      </w:r>
      <w:r w:rsidR="00282E7E">
        <w:rPr>
          <w:rFonts w:asciiTheme="minorHAnsi" w:hAnsiTheme="minorHAnsi" w:cstheme="minorHAnsi"/>
          <w:shd w:val="clear" w:color="auto" w:fill="FFFFFF"/>
        </w:rPr>
        <w:t xml:space="preserve">that New Pathways for Youth contributes to </w:t>
      </w:r>
      <w:r w:rsidRPr="00104F61">
        <w:rPr>
          <w:rFonts w:asciiTheme="minorHAnsi" w:hAnsiTheme="minorHAnsi" w:cstheme="minorHAnsi"/>
          <w:shd w:val="clear" w:color="auto" w:fill="FFFFFF"/>
        </w:rPr>
        <w:t>and generous time off package. Generally, the hours are Monday through Friday, 8:30 am – 5:00 pm, h</w:t>
      </w:r>
      <w:r w:rsidRPr="00D14930">
        <w:rPr>
          <w:rFonts w:asciiTheme="minorHAnsi" w:hAnsiTheme="minorHAnsi" w:cstheme="minorHAnsi"/>
          <w:shd w:val="clear" w:color="auto" w:fill="FFFFFF"/>
        </w:rPr>
        <w:t>owever will require some weekends and evenings. New Pathways for Youth is an equal opportunity employer.</w:t>
      </w:r>
    </w:p>
    <w:sectPr w:rsidR="004C6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altName w:val="Tahom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3D9A"/>
    <w:multiLevelType w:val="hybridMultilevel"/>
    <w:tmpl w:val="E9F2A4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172CC"/>
    <w:multiLevelType w:val="multilevel"/>
    <w:tmpl w:val="1A48ACD6"/>
    <w:lvl w:ilvl="0">
      <w:start w:val="1"/>
      <w:numFmt w:val="decimal"/>
      <w:lvlText w:val="%1."/>
      <w:lvlJc w:val="left"/>
      <w:pPr>
        <w:ind w:left="720" w:hanging="360"/>
      </w:pPr>
      <w:rPr>
        <w:rFonts w:hint="default"/>
        <w:u w:val="none"/>
      </w:rPr>
    </w:lvl>
    <w:lvl w:ilvl="1">
      <w:start w:val="1"/>
      <w:numFmt w:val="bullet"/>
      <w:lvlText w:val=""/>
      <w:lvlJc w:val="left"/>
      <w:pPr>
        <w:ind w:left="1440" w:hanging="360"/>
      </w:pPr>
      <w:rPr>
        <w:rFonts w:ascii="Symbol" w:hAnsi="Symbol" w:hint="default"/>
        <w:color w:val="000000"/>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09704BAB"/>
    <w:multiLevelType w:val="hybridMultilevel"/>
    <w:tmpl w:val="2BC695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658E5"/>
    <w:multiLevelType w:val="multilevel"/>
    <w:tmpl w:val="04404416"/>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rFonts w:ascii="Symbol" w:hAnsi="Symbol" w:hint="default"/>
        <w:color w:val="000000"/>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4" w15:restartNumberingAfterBreak="0">
    <w:nsid w:val="10F65745"/>
    <w:multiLevelType w:val="hybridMultilevel"/>
    <w:tmpl w:val="9886EEC8"/>
    <w:lvl w:ilvl="0" w:tplc="0409000B">
      <w:start w:val="1"/>
      <w:numFmt w:val="bullet"/>
      <w:lvlText w:val=""/>
      <w:lvlJc w:val="left"/>
      <w:pPr>
        <w:ind w:left="720" w:hanging="360"/>
      </w:pPr>
      <w:rPr>
        <w:rFonts w:ascii="Wingdings" w:hAnsi="Wingdings" w:hint="default"/>
      </w:rPr>
    </w:lvl>
    <w:lvl w:ilvl="1" w:tplc="198EE57E">
      <w:start w:val="1"/>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473A9"/>
    <w:multiLevelType w:val="multilevel"/>
    <w:tmpl w:val="E02C80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D6D1036"/>
    <w:multiLevelType w:val="hybridMultilevel"/>
    <w:tmpl w:val="102E12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6411E9"/>
    <w:multiLevelType w:val="hybridMultilevel"/>
    <w:tmpl w:val="8F8EC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8713C0"/>
    <w:multiLevelType w:val="hybridMultilevel"/>
    <w:tmpl w:val="949C9E48"/>
    <w:lvl w:ilvl="0" w:tplc="55C6F69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B1545"/>
    <w:multiLevelType w:val="hybridMultilevel"/>
    <w:tmpl w:val="75BE76F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2EA40806"/>
    <w:multiLevelType w:val="hybridMultilevel"/>
    <w:tmpl w:val="00FC2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65B90"/>
    <w:multiLevelType w:val="multilevel"/>
    <w:tmpl w:val="04404416"/>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rFonts w:ascii="Symbol" w:hAnsi="Symbol" w:hint="default"/>
        <w:color w:val="000000"/>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2" w15:restartNumberingAfterBreak="0">
    <w:nsid w:val="32151175"/>
    <w:multiLevelType w:val="multilevel"/>
    <w:tmpl w:val="6F54421A"/>
    <w:lvl w:ilvl="0">
      <w:start w:val="2"/>
      <w:numFmt w:val="decimal"/>
      <w:lvlText w:val="%1."/>
      <w:lvlJc w:val="left"/>
      <w:pPr>
        <w:ind w:left="720" w:hanging="360"/>
      </w:pPr>
      <w:rPr>
        <w:rFonts w:hint="default"/>
        <w:u w:val="none"/>
      </w:rPr>
    </w:lvl>
    <w:lvl w:ilvl="1">
      <w:start w:val="1"/>
      <w:numFmt w:val="bullet"/>
      <w:lvlText w:val=""/>
      <w:lvlJc w:val="left"/>
      <w:pPr>
        <w:ind w:left="1440" w:hanging="360"/>
      </w:pPr>
      <w:rPr>
        <w:rFonts w:ascii="Symbol" w:hAnsi="Symbol" w:hint="default"/>
        <w:color w:val="000000"/>
        <w:u w:val="none"/>
      </w:rPr>
    </w:lvl>
    <w:lvl w:ilvl="2">
      <w:start w:val="1"/>
      <w:numFmt w:val="bullet"/>
      <w:lvlText w:val="o"/>
      <w:lvlJc w:val="left"/>
      <w:pPr>
        <w:ind w:left="2160" w:hanging="360"/>
      </w:pPr>
      <w:rPr>
        <w:rFonts w:ascii="Courier New" w:hAnsi="Courier New" w:cs="Courier New"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392D262A"/>
    <w:multiLevelType w:val="multilevel"/>
    <w:tmpl w:val="04404416"/>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rFonts w:ascii="Symbol" w:hAnsi="Symbol" w:hint="default"/>
        <w:color w:val="000000"/>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4" w15:restartNumberingAfterBreak="0">
    <w:nsid w:val="3CD85BB7"/>
    <w:multiLevelType w:val="multilevel"/>
    <w:tmpl w:val="04404416"/>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rFonts w:ascii="Symbol" w:hAnsi="Symbol" w:hint="default"/>
        <w:color w:val="000000"/>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5" w15:restartNumberingAfterBreak="0">
    <w:nsid w:val="402042CB"/>
    <w:multiLevelType w:val="multilevel"/>
    <w:tmpl w:val="04404416"/>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rFonts w:ascii="Symbol" w:hAnsi="Symbol" w:hint="default"/>
        <w:color w:val="000000"/>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6" w15:restartNumberingAfterBreak="0">
    <w:nsid w:val="46852260"/>
    <w:multiLevelType w:val="hybridMultilevel"/>
    <w:tmpl w:val="2F2E70B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15:restartNumberingAfterBreak="0">
    <w:nsid w:val="4A7F3ED5"/>
    <w:multiLevelType w:val="multilevel"/>
    <w:tmpl w:val="760E83C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20B29F4"/>
    <w:multiLevelType w:val="hybridMultilevel"/>
    <w:tmpl w:val="77209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831E2"/>
    <w:multiLevelType w:val="hybridMultilevel"/>
    <w:tmpl w:val="C65C5E5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66EA767B"/>
    <w:multiLevelType w:val="hybridMultilevel"/>
    <w:tmpl w:val="2BFA6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07E6B05"/>
    <w:multiLevelType w:val="hybridMultilevel"/>
    <w:tmpl w:val="E34A28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CC01E1"/>
    <w:multiLevelType w:val="hybridMultilevel"/>
    <w:tmpl w:val="934A1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7CF1608"/>
    <w:multiLevelType w:val="hybridMultilevel"/>
    <w:tmpl w:val="A684AC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990AD0"/>
    <w:multiLevelType w:val="multilevel"/>
    <w:tmpl w:val="1F5E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6308357">
    <w:abstractNumId w:val="1"/>
  </w:num>
  <w:num w:numId="2" w16cid:durableId="1711224488">
    <w:abstractNumId w:val="8"/>
  </w:num>
  <w:num w:numId="3" w16cid:durableId="1148592877">
    <w:abstractNumId w:val="18"/>
  </w:num>
  <w:num w:numId="4" w16cid:durableId="397555740">
    <w:abstractNumId w:val="17"/>
  </w:num>
  <w:num w:numId="5" w16cid:durableId="1122073145">
    <w:abstractNumId w:val="5"/>
  </w:num>
  <w:num w:numId="6" w16cid:durableId="1947737980">
    <w:abstractNumId w:val="20"/>
  </w:num>
  <w:num w:numId="7" w16cid:durableId="1106080763">
    <w:abstractNumId w:val="2"/>
  </w:num>
  <w:num w:numId="8" w16cid:durableId="81727911">
    <w:abstractNumId w:val="0"/>
  </w:num>
  <w:num w:numId="9" w16cid:durableId="1046759790">
    <w:abstractNumId w:val="12"/>
  </w:num>
  <w:num w:numId="10" w16cid:durableId="338428956">
    <w:abstractNumId w:val="24"/>
  </w:num>
  <w:num w:numId="11" w16cid:durableId="143471574">
    <w:abstractNumId w:val="23"/>
  </w:num>
  <w:num w:numId="12" w16cid:durableId="1595554376">
    <w:abstractNumId w:val="4"/>
  </w:num>
  <w:num w:numId="13" w16cid:durableId="2129544168">
    <w:abstractNumId w:val="22"/>
  </w:num>
  <w:num w:numId="14" w16cid:durableId="1739746366">
    <w:abstractNumId w:val="7"/>
  </w:num>
  <w:num w:numId="15" w16cid:durableId="1417090342">
    <w:abstractNumId w:val="4"/>
  </w:num>
  <w:num w:numId="16" w16cid:durableId="2019572372">
    <w:abstractNumId w:val="21"/>
  </w:num>
  <w:num w:numId="17" w16cid:durableId="954405616">
    <w:abstractNumId w:val="10"/>
  </w:num>
  <w:num w:numId="18" w16cid:durableId="1061902976">
    <w:abstractNumId w:val="6"/>
  </w:num>
  <w:num w:numId="19" w16cid:durableId="523834692">
    <w:abstractNumId w:val="3"/>
  </w:num>
  <w:num w:numId="20" w16cid:durableId="389305083">
    <w:abstractNumId w:val="13"/>
  </w:num>
  <w:num w:numId="21" w16cid:durableId="1160190978">
    <w:abstractNumId w:val="14"/>
  </w:num>
  <w:num w:numId="22" w16cid:durableId="867958911">
    <w:abstractNumId w:val="15"/>
  </w:num>
  <w:num w:numId="23" w16cid:durableId="288822684">
    <w:abstractNumId w:val="11"/>
  </w:num>
  <w:num w:numId="24" w16cid:durableId="58869826">
    <w:abstractNumId w:val="16"/>
  </w:num>
  <w:num w:numId="25" w16cid:durableId="1119104117">
    <w:abstractNumId w:val="9"/>
  </w:num>
  <w:num w:numId="26" w16cid:durableId="20319550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30"/>
    <w:rsid w:val="000653BE"/>
    <w:rsid w:val="0007083E"/>
    <w:rsid w:val="00095666"/>
    <w:rsid w:val="000B409C"/>
    <w:rsid w:val="000B42C4"/>
    <w:rsid w:val="000F5406"/>
    <w:rsid w:val="00101A6D"/>
    <w:rsid w:val="00103EBC"/>
    <w:rsid w:val="00104F61"/>
    <w:rsid w:val="00161E4A"/>
    <w:rsid w:val="0018137A"/>
    <w:rsid w:val="00191B36"/>
    <w:rsid w:val="0019349A"/>
    <w:rsid w:val="001A1D86"/>
    <w:rsid w:val="001A2E25"/>
    <w:rsid w:val="001F7FA9"/>
    <w:rsid w:val="00234408"/>
    <w:rsid w:val="00282BE7"/>
    <w:rsid w:val="00282E7E"/>
    <w:rsid w:val="002A6497"/>
    <w:rsid w:val="002E2912"/>
    <w:rsid w:val="00330E6B"/>
    <w:rsid w:val="003A6BEB"/>
    <w:rsid w:val="003B01BF"/>
    <w:rsid w:val="003E539E"/>
    <w:rsid w:val="00465BE5"/>
    <w:rsid w:val="00480BFA"/>
    <w:rsid w:val="00487276"/>
    <w:rsid w:val="0049387D"/>
    <w:rsid w:val="004D2E67"/>
    <w:rsid w:val="00504D7A"/>
    <w:rsid w:val="0055541B"/>
    <w:rsid w:val="005C3776"/>
    <w:rsid w:val="00612367"/>
    <w:rsid w:val="00614747"/>
    <w:rsid w:val="00627F66"/>
    <w:rsid w:val="0064325C"/>
    <w:rsid w:val="00646445"/>
    <w:rsid w:val="0067336A"/>
    <w:rsid w:val="00691BB2"/>
    <w:rsid w:val="006C782C"/>
    <w:rsid w:val="006D3439"/>
    <w:rsid w:val="006D396E"/>
    <w:rsid w:val="00755497"/>
    <w:rsid w:val="00766308"/>
    <w:rsid w:val="007A4709"/>
    <w:rsid w:val="007C2CC9"/>
    <w:rsid w:val="007E5393"/>
    <w:rsid w:val="00813670"/>
    <w:rsid w:val="00873643"/>
    <w:rsid w:val="008C4A2E"/>
    <w:rsid w:val="008C7913"/>
    <w:rsid w:val="00903A0C"/>
    <w:rsid w:val="009133B5"/>
    <w:rsid w:val="00913702"/>
    <w:rsid w:val="00944508"/>
    <w:rsid w:val="009C6DF1"/>
    <w:rsid w:val="009F69A0"/>
    <w:rsid w:val="00A77B39"/>
    <w:rsid w:val="00AA5C34"/>
    <w:rsid w:val="00AA7045"/>
    <w:rsid w:val="00AB71DD"/>
    <w:rsid w:val="00AE4682"/>
    <w:rsid w:val="00B46B7F"/>
    <w:rsid w:val="00B57291"/>
    <w:rsid w:val="00C10E18"/>
    <w:rsid w:val="00C8417A"/>
    <w:rsid w:val="00C853F3"/>
    <w:rsid w:val="00C91E76"/>
    <w:rsid w:val="00C939D0"/>
    <w:rsid w:val="00D06AC8"/>
    <w:rsid w:val="00D14930"/>
    <w:rsid w:val="00D4563E"/>
    <w:rsid w:val="00D51133"/>
    <w:rsid w:val="00D67AD0"/>
    <w:rsid w:val="00D8010E"/>
    <w:rsid w:val="00D918DA"/>
    <w:rsid w:val="00D94128"/>
    <w:rsid w:val="00DE4AF8"/>
    <w:rsid w:val="00E02F4B"/>
    <w:rsid w:val="00E14945"/>
    <w:rsid w:val="00E66AD5"/>
    <w:rsid w:val="00E84847"/>
    <w:rsid w:val="00E87B8F"/>
    <w:rsid w:val="00EE56EE"/>
    <w:rsid w:val="00EF463A"/>
    <w:rsid w:val="00F0272D"/>
    <w:rsid w:val="00F06304"/>
    <w:rsid w:val="00F36FBE"/>
    <w:rsid w:val="00F37BF5"/>
    <w:rsid w:val="00F66252"/>
    <w:rsid w:val="00F72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3C6D5"/>
  <w15:chartTrackingRefBased/>
  <w15:docId w15:val="{E3DE5A16-835F-439A-8A36-E1C25993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930"/>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930"/>
    <w:pPr>
      <w:ind w:left="720"/>
      <w:contextualSpacing/>
    </w:pPr>
  </w:style>
  <w:style w:type="paragraph" w:styleId="NormalWeb">
    <w:name w:val="Normal (Web)"/>
    <w:basedOn w:val="Normal"/>
    <w:uiPriority w:val="99"/>
    <w:semiHidden/>
    <w:unhideWhenUsed/>
    <w:rsid w:val="00D1493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A4709"/>
    <w:rPr>
      <w:color w:val="0563C1" w:themeColor="hyperlink"/>
      <w:u w:val="single"/>
    </w:rPr>
  </w:style>
  <w:style w:type="character" w:styleId="UnresolvedMention">
    <w:name w:val="Unresolved Mention"/>
    <w:basedOn w:val="DefaultParagraphFont"/>
    <w:uiPriority w:val="99"/>
    <w:semiHidden/>
    <w:unhideWhenUsed/>
    <w:rsid w:val="007A4709"/>
    <w:rPr>
      <w:color w:val="605E5C"/>
      <w:shd w:val="clear" w:color="auto" w:fill="E1DFDD"/>
    </w:rPr>
  </w:style>
  <w:style w:type="paragraph" w:styleId="BalloonText">
    <w:name w:val="Balloon Text"/>
    <w:basedOn w:val="Normal"/>
    <w:link w:val="BalloonTextChar"/>
    <w:uiPriority w:val="99"/>
    <w:semiHidden/>
    <w:unhideWhenUsed/>
    <w:rsid w:val="001A1D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D86"/>
    <w:rPr>
      <w:rFonts w:ascii="Segoe UI" w:eastAsia="Arial" w:hAnsi="Segoe UI" w:cs="Segoe UI"/>
      <w:sz w:val="18"/>
      <w:szCs w:val="18"/>
      <w:lang w:val="en"/>
    </w:rPr>
  </w:style>
  <w:style w:type="character" w:styleId="CommentReference">
    <w:name w:val="annotation reference"/>
    <w:basedOn w:val="DefaultParagraphFont"/>
    <w:uiPriority w:val="99"/>
    <w:semiHidden/>
    <w:unhideWhenUsed/>
    <w:rsid w:val="001A1D86"/>
    <w:rPr>
      <w:sz w:val="16"/>
      <w:szCs w:val="16"/>
    </w:rPr>
  </w:style>
  <w:style w:type="paragraph" w:styleId="CommentText">
    <w:name w:val="annotation text"/>
    <w:basedOn w:val="Normal"/>
    <w:link w:val="CommentTextChar"/>
    <w:uiPriority w:val="99"/>
    <w:unhideWhenUsed/>
    <w:rsid w:val="001A1D86"/>
    <w:pPr>
      <w:spacing w:line="240" w:lineRule="auto"/>
    </w:pPr>
    <w:rPr>
      <w:sz w:val="20"/>
      <w:szCs w:val="20"/>
    </w:rPr>
  </w:style>
  <w:style w:type="character" w:customStyle="1" w:styleId="CommentTextChar">
    <w:name w:val="Comment Text Char"/>
    <w:basedOn w:val="DefaultParagraphFont"/>
    <w:link w:val="CommentText"/>
    <w:uiPriority w:val="99"/>
    <w:rsid w:val="001A1D86"/>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1A1D86"/>
    <w:rPr>
      <w:b/>
      <w:bCs/>
    </w:rPr>
  </w:style>
  <w:style w:type="character" w:customStyle="1" w:styleId="CommentSubjectChar">
    <w:name w:val="Comment Subject Char"/>
    <w:basedOn w:val="CommentTextChar"/>
    <w:link w:val="CommentSubject"/>
    <w:uiPriority w:val="99"/>
    <w:semiHidden/>
    <w:rsid w:val="001A1D86"/>
    <w:rPr>
      <w:rFonts w:ascii="Arial" w:eastAsia="Arial" w:hAnsi="Arial" w:cs="Arial"/>
      <w:b/>
      <w:bCs/>
      <w:sz w:val="20"/>
      <w:szCs w:val="20"/>
      <w:lang w:val="en"/>
    </w:rPr>
  </w:style>
  <w:style w:type="table" w:styleId="TableGrid">
    <w:name w:val="Table Grid"/>
    <w:basedOn w:val="TableNormal"/>
    <w:uiPriority w:val="39"/>
    <w:rsid w:val="005C37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7BF5"/>
    <w:pPr>
      <w:spacing w:after="0" w:line="240"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200572">
      <w:bodyDiv w:val="1"/>
      <w:marLeft w:val="0"/>
      <w:marRight w:val="0"/>
      <w:marTop w:val="0"/>
      <w:marBottom w:val="0"/>
      <w:divBdr>
        <w:top w:val="none" w:sz="0" w:space="0" w:color="auto"/>
        <w:left w:val="none" w:sz="0" w:space="0" w:color="auto"/>
        <w:bottom w:val="none" w:sz="0" w:space="0" w:color="auto"/>
        <w:right w:val="none" w:sz="0" w:space="0" w:color="auto"/>
      </w:divBdr>
    </w:div>
    <w:div w:id="978681349">
      <w:bodyDiv w:val="1"/>
      <w:marLeft w:val="0"/>
      <w:marRight w:val="0"/>
      <w:marTop w:val="0"/>
      <w:marBottom w:val="0"/>
      <w:divBdr>
        <w:top w:val="none" w:sz="0" w:space="0" w:color="auto"/>
        <w:left w:val="none" w:sz="0" w:space="0" w:color="auto"/>
        <w:bottom w:val="none" w:sz="0" w:space="0" w:color="auto"/>
        <w:right w:val="none" w:sz="0" w:space="0" w:color="auto"/>
      </w:divBdr>
    </w:div>
    <w:div w:id="164169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hidalgo@npf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McClendon</dc:creator>
  <cp:keywords/>
  <dc:description/>
  <cp:lastModifiedBy>Briana Clark</cp:lastModifiedBy>
  <cp:revision>4</cp:revision>
  <dcterms:created xsi:type="dcterms:W3CDTF">2024-06-26T19:51:00Z</dcterms:created>
  <dcterms:modified xsi:type="dcterms:W3CDTF">2024-06-26T20:10:00Z</dcterms:modified>
</cp:coreProperties>
</file>